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D868A" w14:textId="77777777" w:rsidR="009A3FD7" w:rsidRPr="009A3FD7" w:rsidRDefault="009A3FD7" w:rsidP="009A3FD7">
      <w:pPr>
        <w:jc w:val="center"/>
        <w:rPr>
          <w:b/>
          <w:bCs/>
        </w:rPr>
      </w:pPr>
      <w:r w:rsidRPr="009A3FD7">
        <w:rPr>
          <w:b/>
          <w:bCs/>
        </w:rPr>
        <w:t>ZAPYTANIE OFERTOWE</w:t>
      </w:r>
      <w:r w:rsidRPr="009A3FD7">
        <w:rPr>
          <w:b/>
          <w:bCs/>
        </w:rPr>
        <w:br/>
        <w:t>prowadzone w ramach zasady konkurencyjności (Baza Konkurencyjności)</w:t>
      </w:r>
    </w:p>
    <w:p w14:paraId="53CF1766" w14:textId="77777777" w:rsidR="009A3FD7" w:rsidRPr="009A3FD7" w:rsidRDefault="009A3FD7">
      <w:pPr>
        <w:numPr>
          <w:ilvl w:val="0"/>
          <w:numId w:val="1"/>
        </w:numPr>
      </w:pPr>
      <w:r w:rsidRPr="009A3FD7">
        <w:t>Zamawiający</w:t>
      </w:r>
      <w:r w:rsidRPr="009A3FD7">
        <w:br/>
        <w:t>Stowarzyszenie LGD Brama Lubuska</w:t>
      </w:r>
      <w:r w:rsidRPr="009A3FD7">
        <w:br/>
        <w:t>ul. Wałowa 1, 66-200 Świebodzin</w:t>
      </w:r>
      <w:r w:rsidRPr="009A3FD7">
        <w:br/>
        <w:t>tel. 501 031 251</w:t>
      </w:r>
      <w:r w:rsidRPr="009A3FD7">
        <w:br/>
        <w:t>e-mail (informacyjnie): biuro@bramalubuska.pl</w:t>
      </w:r>
      <w:r w:rsidRPr="009A3FD7">
        <w:br/>
        <w:t xml:space="preserve">www: </w:t>
      </w:r>
      <w:hyperlink r:id="rId7" w:tgtFrame="_new" w:history="1">
        <w:r w:rsidRPr="009A3FD7">
          <w:rPr>
            <w:rStyle w:val="Hipercze"/>
          </w:rPr>
          <w:t>www.bramalubuska.pl</w:t>
        </w:r>
      </w:hyperlink>
    </w:p>
    <w:p w14:paraId="4AC197E5" w14:textId="77777777" w:rsidR="009A3FD7" w:rsidRPr="009A3FD7" w:rsidRDefault="009A3FD7" w:rsidP="009A3FD7">
      <w:r w:rsidRPr="009A3FD7">
        <w:t>Osoba do kontaktu: Mariusz Komin</w:t>
      </w:r>
      <w:r w:rsidRPr="009A3FD7">
        <w:br/>
        <w:t>tel. 533 653 708</w:t>
      </w:r>
      <w:r w:rsidRPr="009A3FD7">
        <w:br/>
        <w:t>e-mail (informacyjnie): m.komin.bramalubuska@gmail.com</w:t>
      </w:r>
    </w:p>
    <w:p w14:paraId="7FECFEFC" w14:textId="77777777" w:rsidR="009A3FD7" w:rsidRPr="009A3FD7" w:rsidRDefault="009A3FD7">
      <w:pPr>
        <w:numPr>
          <w:ilvl w:val="0"/>
          <w:numId w:val="2"/>
        </w:numPr>
      </w:pPr>
      <w:r w:rsidRPr="009A3FD7">
        <w:t>Nazwa zamówienia</w:t>
      </w:r>
      <w:r w:rsidRPr="009A3FD7">
        <w:br/>
        <w:t>Realizacja zajęć pozalekcyjnych dla uczniów szkół podstawowych w Gminie Łagów w ramach projektu „Podnoszenie kompetencji kluczowych uczniów szkół podstawowych w Gminie Łagów”.</w:t>
      </w:r>
    </w:p>
    <w:p w14:paraId="41FEFEBC" w14:textId="77777777" w:rsidR="009A3FD7" w:rsidRPr="009A3FD7" w:rsidRDefault="009A3FD7">
      <w:pPr>
        <w:numPr>
          <w:ilvl w:val="0"/>
          <w:numId w:val="2"/>
        </w:numPr>
      </w:pPr>
      <w:r w:rsidRPr="009A3FD7">
        <w:t>Tryb udzielenia zamówienia i miejsce publikacji</w:t>
      </w:r>
      <w:r w:rsidRPr="009A3FD7">
        <w:br/>
        <w:t>Postępowanie prowadzone jest zgodnie z zasadą konkurencyjności i publikowane w Bazie Konkurencyjności.</w:t>
      </w:r>
      <w:r w:rsidRPr="009A3FD7">
        <w:br/>
        <w:t>Składanie ofert, zadawanie pytań, przekazywanie wyjaśnień, komunikacja w toku postępowania oraz przekazywanie dokumentów odbywa się za pośrednictwem Bazy Konkurencyjności, zgodnie z funkcjonalnościami ogłoszenia.</w:t>
      </w:r>
    </w:p>
    <w:p w14:paraId="6E7F4F6E" w14:textId="77777777" w:rsidR="009A3FD7" w:rsidRPr="009A3FD7" w:rsidRDefault="009A3FD7">
      <w:pPr>
        <w:numPr>
          <w:ilvl w:val="0"/>
          <w:numId w:val="2"/>
        </w:numPr>
      </w:pPr>
      <w:r w:rsidRPr="009A3FD7">
        <w:t>Opis przedmiotu zamówienia (OPZ)</w:t>
      </w:r>
      <w:r w:rsidRPr="009A3FD7">
        <w:br/>
        <w:t>Przedmiotem zamówienia jest świadczenie usługi polegającej na prowadzeniu zajęć pozalekcyjnych/warsztatów edukacyjnych dla uczniów dwóch szkół podstawowych z terenu Gminie Łagów:</w:t>
      </w:r>
    </w:p>
    <w:p w14:paraId="251726B3" w14:textId="77777777" w:rsidR="009A3FD7" w:rsidRPr="009A3FD7" w:rsidRDefault="009A3FD7">
      <w:pPr>
        <w:numPr>
          <w:ilvl w:val="0"/>
          <w:numId w:val="3"/>
        </w:numPr>
      </w:pPr>
      <w:r w:rsidRPr="009A3FD7">
        <w:t>Samorządowa Szkoła Podstawowa im. Obrońców Warszawy w Łagowie,</w:t>
      </w:r>
    </w:p>
    <w:p w14:paraId="04345EB3" w14:textId="77777777" w:rsidR="009A3FD7" w:rsidRPr="009A3FD7" w:rsidRDefault="009A3FD7">
      <w:pPr>
        <w:numPr>
          <w:ilvl w:val="0"/>
          <w:numId w:val="3"/>
        </w:numPr>
      </w:pPr>
      <w:r w:rsidRPr="009A3FD7">
        <w:t>Szkoła Podstawowa w Toporowie.</w:t>
      </w:r>
    </w:p>
    <w:p w14:paraId="682198F2" w14:textId="77777777" w:rsidR="009A3FD7" w:rsidRPr="009A3FD7" w:rsidRDefault="009A3FD7" w:rsidP="009A3FD7">
      <w:r w:rsidRPr="009A3FD7">
        <w:t>Zajęcia realizowane będą poza obowiązkowymi zajęciami szkolnymi, w formule warsztatowej (m.in. praca projektowa, ćwiczenia praktyczne, symulacje, gry edukacyjne), z elementami doradztwa zawodowego wspierającymi planowanie ścieżki edukacyjno-zawodowej.</w:t>
      </w:r>
    </w:p>
    <w:p w14:paraId="6BF56449" w14:textId="77777777" w:rsidR="009A3FD7" w:rsidRPr="009A3FD7" w:rsidRDefault="009A3FD7" w:rsidP="009A3FD7">
      <w:r w:rsidRPr="009A3FD7">
        <w:t>Zakres tematyczny obejmuje cztery obszary kompetencji kluczowych:</w:t>
      </w:r>
      <w:r w:rsidRPr="009A3FD7">
        <w:br/>
        <w:t>A) kompetencje językowe (np. konwersacje, gry edukacyjne, projekty językowe),</w:t>
      </w:r>
      <w:r w:rsidRPr="009A3FD7">
        <w:br/>
        <w:t>B) kompetencje matematyczno-przyrodnicze (np. robotyka, elementy automatyki, doświadczenia i eksperymenty techniczne),</w:t>
      </w:r>
      <w:r w:rsidRPr="009A3FD7">
        <w:br/>
        <w:t xml:space="preserve">C) kompetencje informatyczne/cyfrowe (np. podstawy programowania, narzędzia TIK, </w:t>
      </w:r>
      <w:r w:rsidRPr="009A3FD7">
        <w:lastRenderedPageBreak/>
        <w:t>tworzenie prostych aplikacji, bezpieczne korzystanie z zasobów internetowych),</w:t>
      </w:r>
      <w:r w:rsidRPr="009A3FD7">
        <w:br/>
        <w:t>D) kompetencje społeczne (np. mediacje, komunikacja interpersonalna, rozwiązywanie konfliktów, współpraca zespołowa, zarządzanie czasem, empatia).</w:t>
      </w:r>
    </w:p>
    <w:p w14:paraId="401545B2" w14:textId="77777777" w:rsidR="009A3FD7" w:rsidRPr="009A3FD7" w:rsidRDefault="009A3FD7">
      <w:pPr>
        <w:numPr>
          <w:ilvl w:val="0"/>
          <w:numId w:val="4"/>
        </w:numPr>
      </w:pPr>
      <w:r w:rsidRPr="009A3FD7">
        <w:t>Jednostka rozliczeniowa i wolumen</w:t>
      </w:r>
      <w:r w:rsidRPr="009A3FD7">
        <w:br/>
        <w:t>Jednostka rozliczeniowa: 1 godzina zajęć = 60 minut.</w:t>
      </w:r>
      <w:r w:rsidRPr="009A3FD7">
        <w:br/>
        <w:t>Szacowana łączna liczba godzin do zrealizowania w ramach zamówienia: ok. 2 340 godzin.</w:t>
      </w:r>
      <w:r w:rsidRPr="009A3FD7">
        <w:br/>
        <w:t>Rozliczenie nastąpi za godziny faktycznie zrealizowane, na podstawie dokumentacji zajęć i potwierdzeń odbioru.</w:t>
      </w:r>
    </w:p>
    <w:p w14:paraId="0B1F9D34" w14:textId="77777777" w:rsidR="009A3FD7" w:rsidRPr="009A3FD7" w:rsidRDefault="009A3FD7">
      <w:pPr>
        <w:numPr>
          <w:ilvl w:val="0"/>
          <w:numId w:val="4"/>
        </w:numPr>
      </w:pPr>
      <w:r w:rsidRPr="009A3FD7">
        <w:t>Obowiązki Wykonawcy (wliczone w stawkę)</w:t>
      </w:r>
      <w:r w:rsidRPr="009A3FD7">
        <w:br/>
        <w:t>W ramach stawki godzinowej Wykonawca zobowiązany będzie co najmniej do:</w:t>
      </w:r>
    </w:p>
    <w:p w14:paraId="56DE77B5" w14:textId="77777777" w:rsidR="009A3FD7" w:rsidRPr="009A3FD7" w:rsidRDefault="009A3FD7">
      <w:pPr>
        <w:numPr>
          <w:ilvl w:val="0"/>
          <w:numId w:val="5"/>
        </w:numPr>
      </w:pPr>
      <w:r w:rsidRPr="009A3FD7">
        <w:t>przygotowania i przeprowadzenia zajęć zgodnie z tematyką i harmonogramem,</w:t>
      </w:r>
    </w:p>
    <w:p w14:paraId="2FA32DDA" w14:textId="77777777" w:rsidR="009A3FD7" w:rsidRPr="009A3FD7" w:rsidRDefault="009A3FD7">
      <w:pPr>
        <w:numPr>
          <w:ilvl w:val="0"/>
          <w:numId w:val="5"/>
        </w:numPr>
      </w:pPr>
      <w:r w:rsidRPr="009A3FD7">
        <w:t>prowadzenia podstawowej dokumentacji zajęć wymaganej w projekcie (np. listy obecności, dziennik/tematyka zajęć),</w:t>
      </w:r>
    </w:p>
    <w:p w14:paraId="2222C888" w14:textId="77777777" w:rsidR="009A3FD7" w:rsidRPr="009A3FD7" w:rsidRDefault="009A3FD7">
      <w:pPr>
        <w:numPr>
          <w:ilvl w:val="0"/>
          <w:numId w:val="5"/>
        </w:numPr>
      </w:pPr>
      <w:r w:rsidRPr="009A3FD7">
        <w:t>przygotowania/opracowania podstawowych materiałów do pracy (w zakresie standardowym),</w:t>
      </w:r>
    </w:p>
    <w:p w14:paraId="2B73D60F" w14:textId="77777777" w:rsidR="009A3FD7" w:rsidRPr="009A3FD7" w:rsidRDefault="009A3FD7">
      <w:pPr>
        <w:numPr>
          <w:ilvl w:val="0"/>
          <w:numId w:val="5"/>
        </w:numPr>
      </w:pPr>
      <w:r w:rsidRPr="009A3FD7">
        <w:t>współpracy organizacyjnej z personelem projektu i szkołami (uzgadnianie terminów, przekazywanie informacji dot. realizacji).</w:t>
      </w:r>
    </w:p>
    <w:p w14:paraId="15E7D053" w14:textId="77777777" w:rsidR="009A3FD7" w:rsidRPr="009A3FD7" w:rsidRDefault="009A3FD7" w:rsidP="009A3FD7">
      <w:r w:rsidRPr="009A3FD7">
        <w:t>Zamawiający nie przewiduje odrębnego rozliczania kosztów dojazdu.</w:t>
      </w:r>
    </w:p>
    <w:p w14:paraId="792FAF94" w14:textId="77777777" w:rsidR="009A3FD7" w:rsidRPr="009A3FD7" w:rsidRDefault="009A3FD7">
      <w:pPr>
        <w:numPr>
          <w:ilvl w:val="0"/>
          <w:numId w:val="6"/>
        </w:numPr>
      </w:pPr>
      <w:r w:rsidRPr="009A3FD7">
        <w:t>Termin i miejsce realizacji</w:t>
      </w:r>
      <w:r w:rsidRPr="009A3FD7">
        <w:br/>
        <w:t>Okres realizacji: 01.01.2026 – 31.12.2026 (lub do wyczerpania limitu godzin).</w:t>
      </w:r>
      <w:r w:rsidRPr="009A3FD7">
        <w:br/>
        <w:t>Miejsce realizacji: szkoły wskazane w pkt 4 (Łagów, Toporów).</w:t>
      </w:r>
      <w:r w:rsidRPr="009A3FD7">
        <w:br/>
        <w:t>Szczegółowe harmonogramy zajęć będą uzgadniane w trakcie realizacji projektu.</w:t>
      </w:r>
    </w:p>
    <w:p w14:paraId="356FC025" w14:textId="77777777" w:rsidR="009A3FD7" w:rsidRPr="009A3FD7" w:rsidRDefault="009A3FD7">
      <w:pPr>
        <w:numPr>
          <w:ilvl w:val="0"/>
          <w:numId w:val="6"/>
        </w:numPr>
      </w:pPr>
      <w:r w:rsidRPr="009A3FD7">
        <w:t>Oferty częściowe oraz wybór więcej niż jednego Wykonawcy</w:t>
      </w:r>
      <w:r w:rsidRPr="009A3FD7">
        <w:br/>
        <w:t>Zamawiający dopuszcza składanie ofert częściowych rozumianych jako realizacja części zamówienia w zakresie:</w:t>
      </w:r>
    </w:p>
    <w:p w14:paraId="1B2B1D31" w14:textId="77777777" w:rsidR="009A3FD7" w:rsidRPr="009A3FD7" w:rsidRDefault="009A3FD7">
      <w:pPr>
        <w:numPr>
          <w:ilvl w:val="0"/>
          <w:numId w:val="7"/>
        </w:numPr>
      </w:pPr>
      <w:r w:rsidRPr="009A3FD7">
        <w:t>liczby godzin (Wykonawca wskazuje maksymalną liczbę godzin, które może zrealizować), i/lub</w:t>
      </w:r>
    </w:p>
    <w:p w14:paraId="600B9ACB" w14:textId="77777777" w:rsidR="009A3FD7" w:rsidRPr="009A3FD7" w:rsidRDefault="009A3FD7">
      <w:pPr>
        <w:numPr>
          <w:ilvl w:val="0"/>
          <w:numId w:val="7"/>
        </w:numPr>
      </w:pPr>
      <w:r w:rsidRPr="009A3FD7">
        <w:t>obszarów tematycznych (A–D), w których Wykonawca deklaruje prowadzenie zajęć.</w:t>
      </w:r>
    </w:p>
    <w:p w14:paraId="383E4E37" w14:textId="77777777" w:rsidR="009A3FD7" w:rsidRPr="009A3FD7" w:rsidRDefault="009A3FD7" w:rsidP="009A3FD7">
      <w:r w:rsidRPr="009A3FD7">
        <w:t>Zamawiający dopuszcza wybór więcej niż jednego Wykonawcy i zawarcie umów z kilkoma Wykonawcami w ramach niniejszego postępowania, w celu realizacji pełnej puli ok. 2 340 godzin i zapewnienia obsady obszarów tematycznych.</w:t>
      </w:r>
    </w:p>
    <w:p w14:paraId="494B601B" w14:textId="77777777" w:rsidR="009A3FD7" w:rsidRPr="009A3FD7" w:rsidRDefault="009A3FD7" w:rsidP="009A3FD7">
      <w:r w:rsidRPr="009A3FD7">
        <w:t>Każdy Wykonawca w ofercie wskazuje:</w:t>
      </w:r>
    </w:p>
    <w:p w14:paraId="6BB2DAA0" w14:textId="77777777" w:rsidR="009A3FD7" w:rsidRPr="009A3FD7" w:rsidRDefault="009A3FD7">
      <w:pPr>
        <w:numPr>
          <w:ilvl w:val="0"/>
          <w:numId w:val="8"/>
        </w:numPr>
      </w:pPr>
      <w:r w:rsidRPr="009A3FD7">
        <w:lastRenderedPageBreak/>
        <w:t>proponowaną cenę za 1 godzinę (60 minut) rozumianą jako koszt Zamawiającego (zgodnie z pkt 10),</w:t>
      </w:r>
    </w:p>
    <w:p w14:paraId="477A1EC4" w14:textId="77777777" w:rsidR="009A3FD7" w:rsidRPr="009A3FD7" w:rsidRDefault="009A3FD7">
      <w:pPr>
        <w:numPr>
          <w:ilvl w:val="0"/>
          <w:numId w:val="8"/>
        </w:numPr>
      </w:pPr>
      <w:r w:rsidRPr="009A3FD7">
        <w:t>obszar/obszary tematyczne (A–D), w których deklaruje prowadzenie zajęć,</w:t>
      </w:r>
    </w:p>
    <w:p w14:paraId="32FB1BBF" w14:textId="77777777" w:rsidR="009A3FD7" w:rsidRPr="009A3FD7" w:rsidRDefault="009A3FD7">
      <w:pPr>
        <w:numPr>
          <w:ilvl w:val="0"/>
          <w:numId w:val="8"/>
        </w:numPr>
      </w:pPr>
      <w:r w:rsidRPr="009A3FD7">
        <w:t>maksymalną liczbę godzin, jaką może zrealizować w okresie realizacji zamówienia.</w:t>
      </w:r>
    </w:p>
    <w:p w14:paraId="6664405B" w14:textId="77777777" w:rsidR="009A3FD7" w:rsidRPr="009A3FD7" w:rsidRDefault="009A3FD7" w:rsidP="009A3FD7">
      <w:r w:rsidRPr="009A3FD7">
        <w:t>Zasady przydziału godzin:</w:t>
      </w:r>
    </w:p>
    <w:p w14:paraId="2F05D853" w14:textId="77777777" w:rsidR="009A3FD7" w:rsidRPr="009A3FD7" w:rsidRDefault="009A3FD7">
      <w:pPr>
        <w:numPr>
          <w:ilvl w:val="0"/>
          <w:numId w:val="9"/>
        </w:numPr>
      </w:pPr>
      <w:r w:rsidRPr="009A3FD7">
        <w:t>Zamawiający sporządzi ranking ofert według liczby punktów uzyskanych w kryteriach oceny.</w:t>
      </w:r>
    </w:p>
    <w:p w14:paraId="0E48A5E6" w14:textId="77777777" w:rsidR="009A3FD7" w:rsidRPr="009A3FD7" w:rsidRDefault="009A3FD7">
      <w:pPr>
        <w:numPr>
          <w:ilvl w:val="0"/>
          <w:numId w:val="9"/>
        </w:numPr>
      </w:pPr>
      <w:r w:rsidRPr="009A3FD7">
        <w:t>Godziny będą przydzielane kolejno Wykonawcom od najwyżej ocenionej oferty do najniżej ocenionej, aż do wyczerpania łącznego limitu ok. 2 340 godzin, z poszanowaniem: (i) zadeklarowanego limitu godzin, (ii) zadeklarowanych obszarów tematycznych, (iii) konieczności zapewnienia realizacji wszystkich obszarów tematycznych i potrzeb organizacyjnych projektu.</w:t>
      </w:r>
    </w:p>
    <w:p w14:paraId="14110F72" w14:textId="77777777" w:rsidR="009A3FD7" w:rsidRPr="009A3FD7" w:rsidRDefault="009A3FD7">
      <w:pPr>
        <w:numPr>
          <w:ilvl w:val="0"/>
          <w:numId w:val="9"/>
        </w:numPr>
      </w:pPr>
      <w:r w:rsidRPr="009A3FD7">
        <w:t>Zamawiający może przydzielić Wykonawcy mniejszą liczbę godzin niż zadeklarowany limit – zależnie od potrzeb projektu i wyczerpania puli godzin.</w:t>
      </w:r>
    </w:p>
    <w:p w14:paraId="6D8A464D" w14:textId="77777777" w:rsidR="009A3FD7" w:rsidRPr="009A3FD7" w:rsidRDefault="009A3FD7">
      <w:pPr>
        <w:numPr>
          <w:ilvl w:val="0"/>
          <w:numId w:val="10"/>
        </w:numPr>
      </w:pPr>
      <w:r w:rsidRPr="009A3FD7">
        <w:t>Warunki udziału w postępowaniu (minimalne)</w:t>
      </w:r>
      <w:r w:rsidRPr="009A3FD7">
        <w:br/>
        <w:t>O udzielenie zamówienia może ubiegać się Wykonawca, który:</w:t>
      </w:r>
    </w:p>
    <w:p w14:paraId="6CB7F985" w14:textId="77777777" w:rsidR="009A3FD7" w:rsidRPr="009A3FD7" w:rsidRDefault="009A3FD7">
      <w:pPr>
        <w:numPr>
          <w:ilvl w:val="0"/>
          <w:numId w:val="11"/>
        </w:numPr>
      </w:pPr>
      <w:r w:rsidRPr="009A3FD7">
        <w:t>posiada doświadczenie w prowadzeniu zajęć/warsztatów edukacyjnych dla dzieci lub młodzieży – co najmniej 100 godzin w okresie ostatnich 3 lat,</w:t>
      </w:r>
    </w:p>
    <w:p w14:paraId="68EC65C4" w14:textId="77777777" w:rsidR="009A3FD7" w:rsidRPr="009A3FD7" w:rsidRDefault="009A3FD7">
      <w:pPr>
        <w:numPr>
          <w:ilvl w:val="0"/>
          <w:numId w:val="11"/>
        </w:numPr>
      </w:pPr>
      <w:r w:rsidRPr="009A3FD7">
        <w:t>złoży komplet wymaganych dokumentów i oświadczeń, w tym oświadczenie o braku powiązań osobowych i kapitałowych z Zamawiającym,</w:t>
      </w:r>
    </w:p>
    <w:p w14:paraId="5008F32F" w14:textId="77777777" w:rsidR="009A3FD7" w:rsidRPr="009A3FD7" w:rsidRDefault="009A3FD7">
      <w:pPr>
        <w:numPr>
          <w:ilvl w:val="0"/>
          <w:numId w:val="11"/>
        </w:numPr>
      </w:pPr>
      <w:r w:rsidRPr="009A3FD7">
        <w:t>nie jest powiązany z Zamawiającym osobowo lub kapitałowo (pkt 16),</w:t>
      </w:r>
    </w:p>
    <w:p w14:paraId="026629E5" w14:textId="77777777" w:rsidR="009A3FD7" w:rsidRDefault="009A3FD7">
      <w:pPr>
        <w:numPr>
          <w:ilvl w:val="0"/>
          <w:numId w:val="11"/>
        </w:numPr>
      </w:pPr>
      <w:r w:rsidRPr="009A3FD7">
        <w:t>złoży oświadczenie o braku podstaw do wykluczenia (w tym w zakresie przesłanek wynikających z przepisów dotyczących sankcji, jeżeli mają zastosowanie).</w:t>
      </w:r>
    </w:p>
    <w:p w14:paraId="326931CE" w14:textId="4F1D32F1" w:rsidR="00621398" w:rsidRPr="009A3FD7" w:rsidRDefault="00621398">
      <w:pPr>
        <w:numPr>
          <w:ilvl w:val="0"/>
          <w:numId w:val="11"/>
        </w:numPr>
      </w:pPr>
      <w:r w:rsidRPr="00621398">
        <w:t>wykonawca i każda osoba skierowana do zajęć, przed dopuszczeniem do pracy z uczniami, musi spełnić wymagania weryfikacji i procedur ochrony małoletnich obowiązujące u Zamawiającego i w szkołach,</w:t>
      </w:r>
    </w:p>
    <w:p w14:paraId="2461E52C" w14:textId="77777777" w:rsidR="009A3FD7" w:rsidRPr="009A3FD7" w:rsidRDefault="009A3FD7" w:rsidP="009A3FD7">
      <w:r w:rsidRPr="009A3FD7">
        <w:t>Ocena spełnienia warunków: spełnia / nie spełnia.</w:t>
      </w:r>
    </w:p>
    <w:p w14:paraId="5AA19E8E" w14:textId="77777777" w:rsidR="009A3FD7" w:rsidRPr="009A3FD7" w:rsidRDefault="009A3FD7">
      <w:pPr>
        <w:numPr>
          <w:ilvl w:val="0"/>
          <w:numId w:val="12"/>
        </w:numPr>
      </w:pPr>
      <w:r w:rsidRPr="009A3FD7">
        <w:t>Definicja „ceny” do oceny (ujednolicenie porównania) – ZMIANA</w:t>
      </w:r>
      <w:r w:rsidRPr="009A3FD7">
        <w:br/>
        <w:t>Na potrzeby kryterium „Cena” przez cenę rozumie się koszt Zamawiającego za 1 godzinę zajęć (60 minut), wyrażony w PLN, obejmujący wszystkie koszty po stronie Zamawiającego związane z wykonaniem 1 godziny zajęć, w szczególności:</w:t>
      </w:r>
    </w:p>
    <w:p w14:paraId="054C88B4" w14:textId="77777777" w:rsidR="009A3FD7" w:rsidRPr="009A3FD7" w:rsidRDefault="009A3FD7">
      <w:pPr>
        <w:numPr>
          <w:ilvl w:val="0"/>
          <w:numId w:val="13"/>
        </w:numPr>
      </w:pPr>
      <w:r w:rsidRPr="009A3FD7">
        <w:lastRenderedPageBreak/>
        <w:t>w przypadku rozliczenia na podstawie faktury/rachunku z działalności gospodarczej: kwotę brutto (tj. z VAT, jeżeli występuje; jeżeli usługa jest zwolniona z VAT – kwotę brutto równą kwocie netto),</w:t>
      </w:r>
    </w:p>
    <w:p w14:paraId="64251012" w14:textId="77777777" w:rsidR="009A3FD7" w:rsidRPr="009A3FD7" w:rsidRDefault="009A3FD7">
      <w:pPr>
        <w:numPr>
          <w:ilvl w:val="0"/>
          <w:numId w:val="13"/>
        </w:numPr>
      </w:pPr>
      <w:r w:rsidRPr="009A3FD7">
        <w:t>w przypadku rozliczenia na podstawie umowy cywilnoprawnej (np. umowa zlecenie): całkowity koszt Zamawiającego („brutto–brutto”), tj. wynagrodzenie brutto oraz obowiązkowe narzuty/składki po stronie Zamawiającego, jeżeli wystąpią.</w:t>
      </w:r>
    </w:p>
    <w:p w14:paraId="7CE66298" w14:textId="77777777" w:rsidR="009A3FD7" w:rsidRPr="009A3FD7" w:rsidRDefault="009A3FD7" w:rsidP="009A3FD7">
      <w:r w:rsidRPr="009A3FD7">
        <w:t>Wykonawca zobowiązany jest w Formularzu oferty podać:</w:t>
      </w:r>
      <w:r w:rsidRPr="009A3FD7">
        <w:br/>
        <w:t>a) cenę/koszt Zamawiającego za 1 godzinę (60 minut) jako jedną kwotę podlegającą ocenie, oraz</w:t>
      </w:r>
      <w:r w:rsidRPr="009A3FD7">
        <w:br/>
        <w:t>b) sposób kalkulacji tej kwoty (tj. wskazać, czy jest to faktura/rachunek z działalności gospodarczej czy umowa cywilnoprawna; w przypadku umowy cywilnoprawnej podać również komponenty: wynagrodzenie brutto i narzuty/składki po stronie Zamawiającego).</w:t>
      </w:r>
      <w:r w:rsidRPr="009A3FD7">
        <w:br/>
        <w:t>Brak podania ceny jako kosztu Zamawiającego za 1 godzinę (60 minut) będzie skutkował odrzuceniem oferty jako niezgodnej z zapytaniem.</w:t>
      </w:r>
    </w:p>
    <w:p w14:paraId="2D615C2D" w14:textId="77777777" w:rsidR="009A3FD7" w:rsidRPr="009A3FD7" w:rsidRDefault="009A3FD7">
      <w:pPr>
        <w:numPr>
          <w:ilvl w:val="0"/>
          <w:numId w:val="14"/>
        </w:numPr>
      </w:pPr>
      <w:r w:rsidRPr="009A3FD7">
        <w:t>Kryteria oceny ofert</w:t>
      </w:r>
      <w:r w:rsidRPr="009A3FD7">
        <w:br/>
        <w:t>Zamawiający przyzna punkty w następujących kryteriach:</w:t>
      </w:r>
    </w:p>
    <w:p w14:paraId="0B1A070A" w14:textId="77777777" w:rsidR="009A3FD7" w:rsidRPr="009A3FD7" w:rsidRDefault="009A3FD7" w:rsidP="009A3FD7">
      <w:r w:rsidRPr="009A3FD7">
        <w:t>K1. Cena (koszt Zamawiającego za 1 godzinę, 60 minut) – 70%</w:t>
      </w:r>
      <w:r w:rsidRPr="009A3FD7">
        <w:br/>
        <w:t>Punkty K1 = (najniższa zaoferowana cena / cena badanej oferty) x 70</w:t>
      </w:r>
    </w:p>
    <w:p w14:paraId="008CB233" w14:textId="77777777" w:rsidR="009A3FD7" w:rsidRPr="009A3FD7" w:rsidRDefault="009A3FD7" w:rsidP="009A3FD7">
      <w:r w:rsidRPr="009A3FD7">
        <w:t>K2. Doświadczenie w prowadzeniu zajęć/warsztatów dla dzieci i młodzieży (ostatnie 3 lata) – 30%</w:t>
      </w:r>
      <w:r w:rsidRPr="009A3FD7">
        <w:br/>
        <w:t>Punkty K2 przyznawane na podstawie wykazanych godzin:</w:t>
      </w:r>
    </w:p>
    <w:p w14:paraId="309CFE68" w14:textId="77777777" w:rsidR="009A3FD7" w:rsidRPr="009A3FD7" w:rsidRDefault="009A3FD7">
      <w:pPr>
        <w:numPr>
          <w:ilvl w:val="0"/>
          <w:numId w:val="15"/>
        </w:numPr>
      </w:pPr>
      <w:r w:rsidRPr="009A3FD7">
        <w:t>100–199 godzin: 10 pkt</w:t>
      </w:r>
    </w:p>
    <w:p w14:paraId="11D8B83F" w14:textId="77777777" w:rsidR="009A3FD7" w:rsidRPr="009A3FD7" w:rsidRDefault="009A3FD7">
      <w:pPr>
        <w:numPr>
          <w:ilvl w:val="0"/>
          <w:numId w:val="15"/>
        </w:numPr>
      </w:pPr>
      <w:r w:rsidRPr="009A3FD7">
        <w:t>200–399 godzin: 20 pkt</w:t>
      </w:r>
    </w:p>
    <w:p w14:paraId="42210D69" w14:textId="77777777" w:rsidR="009A3FD7" w:rsidRPr="009A3FD7" w:rsidRDefault="009A3FD7">
      <w:pPr>
        <w:numPr>
          <w:ilvl w:val="0"/>
          <w:numId w:val="15"/>
        </w:numPr>
      </w:pPr>
      <w:r w:rsidRPr="009A3FD7">
        <w:t>400 godzin i więcej: 30 pkt</w:t>
      </w:r>
    </w:p>
    <w:p w14:paraId="090C400A" w14:textId="77777777" w:rsidR="009A3FD7" w:rsidRPr="009A3FD7" w:rsidRDefault="009A3FD7" w:rsidP="009A3FD7">
      <w:r w:rsidRPr="009A3FD7">
        <w:t>Maksymalna liczba punktów: 100 pkt (K1 + K2).</w:t>
      </w:r>
      <w:r w:rsidRPr="009A3FD7">
        <w:br/>
        <w:t>Za najkorzystniejsze uznane zostaną oferty z najwyższą liczbą punktów. Zamawiający może wybrać więcej niż jednego Wykonawcę zgodnie z pkt 8.</w:t>
      </w:r>
    </w:p>
    <w:p w14:paraId="360174FC" w14:textId="77777777" w:rsidR="009A3FD7" w:rsidRPr="009A3FD7" w:rsidRDefault="009A3FD7">
      <w:pPr>
        <w:numPr>
          <w:ilvl w:val="0"/>
          <w:numId w:val="16"/>
        </w:numPr>
      </w:pPr>
      <w:r w:rsidRPr="009A3FD7">
        <w:t>Sposób przygotowania oferty (zawartość)</w:t>
      </w:r>
      <w:r w:rsidRPr="009A3FD7">
        <w:br/>
        <w:t>Oferta powinna zostać sporządzona w języku polskim i zawierać co najmniej:</w:t>
      </w:r>
    </w:p>
    <w:p w14:paraId="70F1A79C" w14:textId="77777777" w:rsidR="009A3FD7" w:rsidRPr="009A3FD7" w:rsidRDefault="009A3FD7">
      <w:pPr>
        <w:numPr>
          <w:ilvl w:val="0"/>
          <w:numId w:val="17"/>
        </w:numPr>
      </w:pPr>
      <w:r w:rsidRPr="009A3FD7">
        <w:t>Formularz oferty (Załącznik nr 1) zawierający:</w:t>
      </w:r>
    </w:p>
    <w:p w14:paraId="01B7F121" w14:textId="77777777" w:rsidR="009A3FD7" w:rsidRPr="009A3FD7" w:rsidRDefault="009A3FD7">
      <w:pPr>
        <w:numPr>
          <w:ilvl w:val="0"/>
          <w:numId w:val="18"/>
        </w:numPr>
      </w:pPr>
      <w:r w:rsidRPr="009A3FD7">
        <w:t>dane Wykonawcy,</w:t>
      </w:r>
    </w:p>
    <w:p w14:paraId="08AA305F" w14:textId="77777777" w:rsidR="009A3FD7" w:rsidRPr="009A3FD7" w:rsidRDefault="009A3FD7">
      <w:pPr>
        <w:numPr>
          <w:ilvl w:val="0"/>
          <w:numId w:val="18"/>
        </w:numPr>
      </w:pPr>
      <w:r w:rsidRPr="009A3FD7">
        <w:t>cenę (koszt Zamawiającego) za 1 godzinę (60 minut) zgodnie z pkt 10,</w:t>
      </w:r>
    </w:p>
    <w:p w14:paraId="040E5488" w14:textId="77777777" w:rsidR="009A3FD7" w:rsidRPr="009A3FD7" w:rsidRDefault="009A3FD7">
      <w:pPr>
        <w:numPr>
          <w:ilvl w:val="0"/>
          <w:numId w:val="18"/>
        </w:numPr>
      </w:pPr>
      <w:r w:rsidRPr="009A3FD7">
        <w:lastRenderedPageBreak/>
        <w:t>wskazanie obszaru/obszarów tematycznych (A–D),</w:t>
      </w:r>
    </w:p>
    <w:p w14:paraId="34CD895D" w14:textId="77777777" w:rsidR="009A3FD7" w:rsidRPr="009A3FD7" w:rsidRDefault="009A3FD7">
      <w:pPr>
        <w:numPr>
          <w:ilvl w:val="0"/>
          <w:numId w:val="18"/>
        </w:numPr>
      </w:pPr>
      <w:r w:rsidRPr="009A3FD7">
        <w:t>deklarowaną maksymalną liczbę godzin możliwych do zrealizowania w projekcie,</w:t>
      </w:r>
    </w:p>
    <w:p w14:paraId="4C1B868F" w14:textId="77777777" w:rsidR="009A3FD7" w:rsidRPr="009A3FD7" w:rsidRDefault="009A3FD7">
      <w:pPr>
        <w:numPr>
          <w:ilvl w:val="0"/>
          <w:numId w:val="19"/>
        </w:numPr>
      </w:pPr>
      <w:r w:rsidRPr="009A3FD7">
        <w:t>Wykaz doświadczenia (Załącznik nr 2) – do kryterium K2,</w:t>
      </w:r>
    </w:p>
    <w:p w14:paraId="570603B9" w14:textId="77777777" w:rsidR="009A3FD7" w:rsidRPr="009A3FD7" w:rsidRDefault="009A3FD7">
      <w:pPr>
        <w:numPr>
          <w:ilvl w:val="0"/>
          <w:numId w:val="19"/>
        </w:numPr>
      </w:pPr>
      <w:r w:rsidRPr="009A3FD7">
        <w:t>Oświadczenie o braku powiązań osobowych i kapitałowych (Załącznik nr 3),</w:t>
      </w:r>
    </w:p>
    <w:p w14:paraId="1CC9C001" w14:textId="77777777" w:rsidR="009A3FD7" w:rsidRPr="009A3FD7" w:rsidRDefault="009A3FD7">
      <w:pPr>
        <w:numPr>
          <w:ilvl w:val="0"/>
          <w:numId w:val="19"/>
        </w:numPr>
      </w:pPr>
      <w:r w:rsidRPr="009A3FD7">
        <w:t>Oświadczenie o braku podstaw do wykluczenia (Załącznik nr 4),</w:t>
      </w:r>
    </w:p>
    <w:p w14:paraId="02D79A25" w14:textId="77777777" w:rsidR="009A3FD7" w:rsidRPr="009A3FD7" w:rsidRDefault="009A3FD7">
      <w:pPr>
        <w:numPr>
          <w:ilvl w:val="0"/>
          <w:numId w:val="19"/>
        </w:numPr>
      </w:pPr>
      <w:r w:rsidRPr="009A3FD7">
        <w:t>(Jeżeli dotyczy) dokumenty potwierdzające kwalifikacje/kompetencje do prowadzenia zajęć w zadeklarowanej tematyce – dopuszczalne kopie/</w:t>
      </w:r>
      <w:proofErr w:type="spellStart"/>
      <w:r w:rsidRPr="009A3FD7">
        <w:t>scan</w:t>
      </w:r>
      <w:proofErr w:type="spellEnd"/>
      <w:r w:rsidRPr="009A3FD7">
        <w:t>.</w:t>
      </w:r>
    </w:p>
    <w:p w14:paraId="24411E43" w14:textId="77777777" w:rsidR="009A3FD7" w:rsidRPr="009A3FD7" w:rsidRDefault="009A3FD7">
      <w:pPr>
        <w:numPr>
          <w:ilvl w:val="0"/>
          <w:numId w:val="20"/>
        </w:numPr>
      </w:pPr>
      <w:r w:rsidRPr="009A3FD7">
        <w:t>Termin składania ofert</w:t>
      </w:r>
      <w:r w:rsidRPr="009A3FD7">
        <w:br/>
        <w:t>Termin składania ofert określony jest w ogłoszeniu w Bazie Konkurencyjności i nie będzie krótszy niż 7 pełnych dni, licząc od dnia następnego po dniu upublicznienia zapytania w Bazie Konkurencyjności.</w:t>
      </w:r>
    </w:p>
    <w:p w14:paraId="7132B93F" w14:textId="77777777" w:rsidR="009A3FD7" w:rsidRPr="009A3FD7" w:rsidRDefault="009A3FD7">
      <w:pPr>
        <w:numPr>
          <w:ilvl w:val="0"/>
          <w:numId w:val="20"/>
        </w:numPr>
      </w:pPr>
      <w:r w:rsidRPr="009A3FD7">
        <w:t>Sposób składania ofert i komunikacji</w:t>
      </w:r>
    </w:p>
    <w:p w14:paraId="41F98C9D" w14:textId="77777777" w:rsidR="009A3FD7" w:rsidRPr="009A3FD7" w:rsidRDefault="009A3FD7">
      <w:pPr>
        <w:numPr>
          <w:ilvl w:val="0"/>
          <w:numId w:val="21"/>
        </w:numPr>
      </w:pPr>
      <w:r w:rsidRPr="009A3FD7">
        <w:t>Oferty składa się wyłącznie za pośrednictwem Bazy Konkurencyjności, zgodnie z ogłoszeniem.</w:t>
      </w:r>
    </w:p>
    <w:p w14:paraId="1D943E13" w14:textId="77777777" w:rsidR="009A3FD7" w:rsidRPr="009A3FD7" w:rsidRDefault="009A3FD7">
      <w:pPr>
        <w:numPr>
          <w:ilvl w:val="0"/>
          <w:numId w:val="21"/>
        </w:numPr>
      </w:pPr>
      <w:r w:rsidRPr="009A3FD7">
        <w:t>Pytania do treści zapytania oraz wyjaśnienia Zamawiającego będą przekazywane za pośrednictwem Bazy Konkurencyjności.</w:t>
      </w:r>
    </w:p>
    <w:p w14:paraId="5B1E2CFA" w14:textId="77777777" w:rsidR="009A3FD7" w:rsidRPr="009A3FD7" w:rsidRDefault="009A3FD7">
      <w:pPr>
        <w:numPr>
          <w:ilvl w:val="0"/>
          <w:numId w:val="21"/>
        </w:numPr>
      </w:pPr>
      <w:r w:rsidRPr="009A3FD7">
        <w:t xml:space="preserve">Zamawiający może zmienić treść zapytania; w przypadku zmian istotnych dokona odpowiednich publikacji w Bazie Konkurencyjności </w:t>
      </w:r>
      <w:proofErr w:type="gramStart"/>
      <w:r w:rsidRPr="009A3FD7">
        <w:t>i,</w:t>
      </w:r>
      <w:proofErr w:type="gramEnd"/>
      <w:r w:rsidRPr="009A3FD7">
        <w:t xml:space="preserve"> jeżeli będzie to zasadne, przedłuży termin składania ofert.</w:t>
      </w:r>
    </w:p>
    <w:p w14:paraId="2FB05700" w14:textId="77777777" w:rsidR="009A3FD7" w:rsidRPr="009A3FD7" w:rsidRDefault="009A3FD7">
      <w:pPr>
        <w:numPr>
          <w:ilvl w:val="0"/>
          <w:numId w:val="22"/>
        </w:numPr>
      </w:pPr>
      <w:r w:rsidRPr="009A3FD7">
        <w:t>Warunki istotnych zmian umowy</w:t>
      </w:r>
      <w:r w:rsidRPr="009A3FD7">
        <w:br/>
        <w:t>Zamawiający przewiduje możliwość zmian umowy w szczególności w przypadku:</w:t>
      </w:r>
    </w:p>
    <w:p w14:paraId="1B066F39" w14:textId="77777777" w:rsidR="009A3FD7" w:rsidRPr="009A3FD7" w:rsidRDefault="009A3FD7">
      <w:pPr>
        <w:numPr>
          <w:ilvl w:val="0"/>
          <w:numId w:val="23"/>
        </w:numPr>
      </w:pPr>
      <w:r w:rsidRPr="009A3FD7">
        <w:t>zmian harmonogramu projektu lub organizacji pracy szkół wpływających na terminy zajęć,</w:t>
      </w:r>
    </w:p>
    <w:p w14:paraId="60E5977A" w14:textId="77777777" w:rsidR="009A3FD7" w:rsidRPr="009A3FD7" w:rsidRDefault="009A3FD7">
      <w:pPr>
        <w:numPr>
          <w:ilvl w:val="0"/>
          <w:numId w:val="23"/>
        </w:numPr>
      </w:pPr>
      <w:r w:rsidRPr="009A3FD7">
        <w:t>konieczności dostosowania liczby godzin w danym okresie do frekwencji i możliwości organizacyjnych,</w:t>
      </w:r>
    </w:p>
    <w:p w14:paraId="62F0FEE2" w14:textId="77777777" w:rsidR="009A3FD7" w:rsidRPr="009A3FD7" w:rsidRDefault="009A3FD7">
      <w:pPr>
        <w:numPr>
          <w:ilvl w:val="0"/>
          <w:numId w:val="23"/>
        </w:numPr>
      </w:pPr>
      <w:r w:rsidRPr="009A3FD7">
        <w:t>zmian przepisów lub wytycznych wpływających na realizację zamówienia,</w:t>
      </w:r>
    </w:p>
    <w:p w14:paraId="526EFC97" w14:textId="77777777" w:rsidR="009A3FD7" w:rsidRPr="009A3FD7" w:rsidRDefault="009A3FD7">
      <w:pPr>
        <w:numPr>
          <w:ilvl w:val="0"/>
          <w:numId w:val="23"/>
        </w:numPr>
      </w:pPr>
      <w:r w:rsidRPr="009A3FD7">
        <w:t>siły wyższej lub zdarzeń niezależnych od stron.</w:t>
      </w:r>
      <w:r w:rsidRPr="009A3FD7">
        <w:br/>
        <w:t>Zmiany wymagają formy zgodnej z postanowieniami umowy.</w:t>
      </w:r>
    </w:p>
    <w:p w14:paraId="06DD1A8E" w14:textId="77777777" w:rsidR="009A3FD7" w:rsidRPr="009A3FD7" w:rsidRDefault="009A3FD7">
      <w:pPr>
        <w:numPr>
          <w:ilvl w:val="0"/>
          <w:numId w:val="24"/>
        </w:numPr>
      </w:pPr>
      <w:r w:rsidRPr="009A3FD7">
        <w:t>Wykluczenie powiązań (konflikt interesów)</w:t>
      </w:r>
      <w:r w:rsidRPr="009A3FD7">
        <w:br/>
        <w:t xml:space="preserve">Z udziału w postępowaniu wyklucza się Wykonawców powiązanych z Zamawiającym osobowo lub kapitałowo. Przez powiązania rozumie się w szczególności: uczestnictwo </w:t>
      </w:r>
      <w:r w:rsidRPr="009A3FD7">
        <w:lastRenderedPageBreak/>
        <w:t>w spółce jako wspólnik spółki cywilnej lub spółki osobowej, posiadanie co najmniej 10% udziałów/akcji, pełnienie funkcji członka organu nadzorczego lub zarządzającego, prokurenta, pełnomocnika, pozostawanie w związku małżeńskim, w stosunku pokrewieństwa lub powinowactwa w linii prostej, pokrewieństwa lub powinowactwa w linii bocznej do drugiego stopnia lub przysposobienia, opieki albo kurateli.</w:t>
      </w:r>
    </w:p>
    <w:p w14:paraId="6B506A10" w14:textId="77777777" w:rsidR="009A3FD7" w:rsidRPr="009A3FD7" w:rsidRDefault="009A3FD7">
      <w:pPr>
        <w:numPr>
          <w:ilvl w:val="0"/>
          <w:numId w:val="24"/>
        </w:numPr>
      </w:pPr>
      <w:r w:rsidRPr="009A3FD7">
        <w:t>Postanowienia końcowe</w:t>
      </w:r>
    </w:p>
    <w:p w14:paraId="0701D5A9" w14:textId="77777777" w:rsidR="009A3FD7" w:rsidRPr="009A3FD7" w:rsidRDefault="009A3FD7">
      <w:pPr>
        <w:numPr>
          <w:ilvl w:val="0"/>
          <w:numId w:val="25"/>
        </w:numPr>
      </w:pPr>
      <w:r w:rsidRPr="009A3FD7">
        <w:t>Zamawiający zastrzega prawo unieważnienia postępowania w przypadkach przewidzianych w zasadzie konkurencyjności, w tym w szczególności w przypadku braku ofert, ofert niepodlegających ocenie lub gdy cena/koszt najkorzystniejszej oferty przekroczy środki dostępne na sfinansowanie zamówienia.</w:t>
      </w:r>
    </w:p>
    <w:p w14:paraId="6C6E72F5" w14:textId="77777777" w:rsidR="009A3FD7" w:rsidRPr="009A3FD7" w:rsidRDefault="009A3FD7">
      <w:pPr>
        <w:numPr>
          <w:ilvl w:val="0"/>
          <w:numId w:val="25"/>
        </w:numPr>
      </w:pPr>
      <w:r w:rsidRPr="009A3FD7">
        <w:t>Zamawiający zastrzega prawo do wezwania Wykonawcy do złożenia wyjaśnień dotyczących treści oferty (za pośrednictwem Bazy Konkurencyjności).</w:t>
      </w:r>
    </w:p>
    <w:p w14:paraId="643D148B" w14:textId="77777777" w:rsidR="009A3FD7" w:rsidRPr="009A3FD7" w:rsidRDefault="009A3FD7">
      <w:pPr>
        <w:numPr>
          <w:ilvl w:val="0"/>
          <w:numId w:val="25"/>
        </w:numPr>
      </w:pPr>
      <w:r w:rsidRPr="009A3FD7">
        <w:t>Zamawiający nie dopuszcza składania ofert wariantowych.</w:t>
      </w:r>
    </w:p>
    <w:p w14:paraId="1649F5EF" w14:textId="77777777" w:rsidR="009A3FD7" w:rsidRPr="009A3FD7" w:rsidRDefault="009A3FD7">
      <w:pPr>
        <w:numPr>
          <w:ilvl w:val="0"/>
          <w:numId w:val="25"/>
        </w:numPr>
      </w:pPr>
      <w:r w:rsidRPr="009A3FD7">
        <w:t>Zamawiający dopuszcza składanie ofert przez osoby fizyczne oraz podmioty prowadzące działalność gospodarczą, przy czym cena do oceny musi być podana jako koszt Zamawiającego zgodnie z pkt 10.</w:t>
      </w:r>
    </w:p>
    <w:p w14:paraId="2E6C98B5" w14:textId="77777777" w:rsidR="009A3FD7" w:rsidRPr="009A3FD7" w:rsidRDefault="009A3FD7">
      <w:pPr>
        <w:numPr>
          <w:ilvl w:val="0"/>
          <w:numId w:val="26"/>
        </w:numPr>
      </w:pPr>
      <w:r w:rsidRPr="009A3FD7">
        <w:t>Załączniki do zapytania (do publikacji w Bazie Konkurencyjności)</w:t>
      </w:r>
      <w:r w:rsidRPr="009A3FD7">
        <w:br/>
        <w:t>Załącznik 1 – Formularz oferty (z tematyką A–D, deklaracją limitu godzin i ceną jako koszt Zamawiającego).</w:t>
      </w:r>
      <w:r w:rsidRPr="009A3FD7">
        <w:br/>
        <w:t>Załącznik 2 – Wykaz doświadczenia.</w:t>
      </w:r>
      <w:r w:rsidRPr="009A3FD7">
        <w:br/>
        <w:t>Załącznik 3 – Oświadczenie o braku powiązań osobowych i kapitałowych.</w:t>
      </w:r>
      <w:r w:rsidRPr="009A3FD7">
        <w:br/>
        <w:t>Załącznik 4 – Oświadczenie o braku podstaw do wykluczenia.</w:t>
      </w:r>
      <w:r w:rsidRPr="009A3FD7">
        <w:br/>
        <w:t>Załącznik 5 – Projekt umowy.</w:t>
      </w:r>
    </w:p>
    <w:p w14:paraId="540D02E0" w14:textId="458676CD" w:rsidR="001B7361" w:rsidRPr="009A3FD7" w:rsidRDefault="001B7361" w:rsidP="009A3FD7"/>
    <w:sectPr w:rsidR="001B7361" w:rsidRPr="009A3FD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D7755" w14:textId="77777777" w:rsidR="004F0006" w:rsidRDefault="004F0006" w:rsidP="00A678BE">
      <w:pPr>
        <w:spacing w:after="0" w:line="240" w:lineRule="auto"/>
      </w:pPr>
      <w:r>
        <w:separator/>
      </w:r>
    </w:p>
  </w:endnote>
  <w:endnote w:type="continuationSeparator" w:id="0">
    <w:p w14:paraId="7A3F3059" w14:textId="77777777" w:rsidR="004F0006" w:rsidRDefault="004F0006" w:rsidP="00A67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7BF53" w14:textId="3B455B1D" w:rsidR="00A678BE" w:rsidRDefault="00A678BE">
    <w:pPr>
      <w:pStyle w:val="Stopka"/>
    </w:pPr>
    <w:r>
      <w:rPr>
        <w:noProof/>
      </w:rPr>
      <w:drawing>
        <wp:inline distT="0" distB="0" distL="0" distR="0" wp14:anchorId="4AB5516D" wp14:editId="06540284">
          <wp:extent cx="5760720" cy="459740"/>
          <wp:effectExtent l="0" t="0" r="0" b="0"/>
          <wp:docPr id="110554418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9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300E0" w14:textId="77777777" w:rsidR="004F0006" w:rsidRDefault="004F0006" w:rsidP="00A678BE">
      <w:pPr>
        <w:spacing w:after="0" w:line="240" w:lineRule="auto"/>
      </w:pPr>
      <w:r>
        <w:separator/>
      </w:r>
    </w:p>
  </w:footnote>
  <w:footnote w:type="continuationSeparator" w:id="0">
    <w:p w14:paraId="65B34D0B" w14:textId="77777777" w:rsidR="004F0006" w:rsidRDefault="004F0006" w:rsidP="00A67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C8AA2" w14:textId="5EC9B210" w:rsidR="00A678BE" w:rsidRDefault="001B7361" w:rsidP="00A678BE">
    <w:pPr>
      <w:pStyle w:val="Nagwek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45785E3" wp14:editId="59162FB3">
          <wp:simplePos x="0" y="0"/>
          <wp:positionH relativeFrom="column">
            <wp:posOffset>2193097</wp:posOffset>
          </wp:positionH>
          <wp:positionV relativeFrom="paragraph">
            <wp:posOffset>19050</wp:posOffset>
          </wp:positionV>
          <wp:extent cx="1035050" cy="778510"/>
          <wp:effectExtent l="0" t="0" r="0" b="2540"/>
          <wp:wrapSquare wrapText="bothSides"/>
          <wp:docPr id="138518846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5050" cy="778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474AD30C" wp14:editId="4B8BACEA">
          <wp:simplePos x="0" y="0"/>
          <wp:positionH relativeFrom="column">
            <wp:posOffset>-239864</wp:posOffset>
          </wp:positionH>
          <wp:positionV relativeFrom="paragraph">
            <wp:posOffset>58835</wp:posOffset>
          </wp:positionV>
          <wp:extent cx="1435735" cy="738505"/>
          <wp:effectExtent l="0" t="0" r="0" b="4445"/>
          <wp:wrapSquare wrapText="bothSides"/>
          <wp:docPr id="177531786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5735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678BE">
      <w:t xml:space="preserve">          </w:t>
    </w:r>
    <w:r w:rsidR="00883FF9">
      <w:t xml:space="preserve">      </w:t>
    </w:r>
    <w:r w:rsidR="00A678BE">
      <w:t xml:space="preserve">                             </w:t>
    </w:r>
    <w:r w:rsidR="00A678BE">
      <w:rPr>
        <w:noProof/>
      </w:rPr>
      <w:drawing>
        <wp:inline distT="0" distB="0" distL="0" distR="0" wp14:anchorId="4DA0C506" wp14:editId="6E1F3573">
          <wp:extent cx="1796362" cy="839267"/>
          <wp:effectExtent l="0" t="0" r="0" b="0"/>
          <wp:docPr id="2" name="Obraz 1">
            <a:extLst xmlns:a="http://schemas.openxmlformats.org/drawingml/2006/main">
              <a:ext uri="{FF2B5EF4-FFF2-40B4-BE49-F238E27FC236}">
                <a16:creationId xmlns:a16="http://schemas.microsoft.com/office/drawing/2014/main" id="{5365302A-456D-25F6-CFFF-94A94D37C9C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5365302A-456D-25F6-CFFF-94A94D37C9CF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769" cy="8413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59BD"/>
    <w:multiLevelType w:val="multilevel"/>
    <w:tmpl w:val="FCFCD6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D16AF8"/>
    <w:multiLevelType w:val="multilevel"/>
    <w:tmpl w:val="D6681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0E46F7"/>
    <w:multiLevelType w:val="multilevel"/>
    <w:tmpl w:val="82EAC22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ED444F"/>
    <w:multiLevelType w:val="multilevel"/>
    <w:tmpl w:val="9C04F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BB5290"/>
    <w:multiLevelType w:val="multilevel"/>
    <w:tmpl w:val="4CDE54B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472E6C"/>
    <w:multiLevelType w:val="multilevel"/>
    <w:tmpl w:val="43326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3511D4"/>
    <w:multiLevelType w:val="multilevel"/>
    <w:tmpl w:val="4FCE1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925836"/>
    <w:multiLevelType w:val="multilevel"/>
    <w:tmpl w:val="AF1C325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277BCD"/>
    <w:multiLevelType w:val="multilevel"/>
    <w:tmpl w:val="9A0E7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BD68E9"/>
    <w:multiLevelType w:val="multilevel"/>
    <w:tmpl w:val="08DE787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3334CA"/>
    <w:multiLevelType w:val="multilevel"/>
    <w:tmpl w:val="E6BEA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0A5E59"/>
    <w:multiLevelType w:val="multilevel"/>
    <w:tmpl w:val="9C56F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683962"/>
    <w:multiLevelType w:val="multilevel"/>
    <w:tmpl w:val="60D6508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5B76873"/>
    <w:multiLevelType w:val="multilevel"/>
    <w:tmpl w:val="87C0558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19234C7"/>
    <w:multiLevelType w:val="multilevel"/>
    <w:tmpl w:val="EA2A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3043981"/>
    <w:multiLevelType w:val="multilevel"/>
    <w:tmpl w:val="B51ED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6E176CD"/>
    <w:multiLevelType w:val="multilevel"/>
    <w:tmpl w:val="CD12C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C075BC9"/>
    <w:multiLevelType w:val="multilevel"/>
    <w:tmpl w:val="EE54CE9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80206EB"/>
    <w:multiLevelType w:val="multilevel"/>
    <w:tmpl w:val="06C050B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F2D7A9E"/>
    <w:multiLevelType w:val="multilevel"/>
    <w:tmpl w:val="969C60B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F8D0158"/>
    <w:multiLevelType w:val="multilevel"/>
    <w:tmpl w:val="8D64CE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1802FB3"/>
    <w:multiLevelType w:val="multilevel"/>
    <w:tmpl w:val="39F27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9E95BB0"/>
    <w:multiLevelType w:val="multilevel"/>
    <w:tmpl w:val="607CE17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92F6344"/>
    <w:multiLevelType w:val="multilevel"/>
    <w:tmpl w:val="EEF81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C98346C"/>
    <w:multiLevelType w:val="multilevel"/>
    <w:tmpl w:val="961E9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FE7222D"/>
    <w:multiLevelType w:val="multilevel"/>
    <w:tmpl w:val="9280E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33766881">
    <w:abstractNumId w:val="5"/>
  </w:num>
  <w:num w:numId="2" w16cid:durableId="293951918">
    <w:abstractNumId w:val="0"/>
  </w:num>
  <w:num w:numId="3" w16cid:durableId="1988313840">
    <w:abstractNumId w:val="10"/>
  </w:num>
  <w:num w:numId="4" w16cid:durableId="1154419221">
    <w:abstractNumId w:val="9"/>
  </w:num>
  <w:num w:numId="5" w16cid:durableId="1359088221">
    <w:abstractNumId w:val="1"/>
  </w:num>
  <w:num w:numId="6" w16cid:durableId="192889047">
    <w:abstractNumId w:val="17"/>
  </w:num>
  <w:num w:numId="7" w16cid:durableId="438763637">
    <w:abstractNumId w:val="15"/>
  </w:num>
  <w:num w:numId="8" w16cid:durableId="813717630">
    <w:abstractNumId w:val="16"/>
  </w:num>
  <w:num w:numId="9" w16cid:durableId="1202325848">
    <w:abstractNumId w:val="8"/>
  </w:num>
  <w:num w:numId="10" w16cid:durableId="1159611969">
    <w:abstractNumId w:val="7"/>
  </w:num>
  <w:num w:numId="11" w16cid:durableId="1440951385">
    <w:abstractNumId w:val="25"/>
  </w:num>
  <w:num w:numId="12" w16cid:durableId="1110517465">
    <w:abstractNumId w:val="4"/>
  </w:num>
  <w:num w:numId="13" w16cid:durableId="361631313">
    <w:abstractNumId w:val="6"/>
  </w:num>
  <w:num w:numId="14" w16cid:durableId="663511329">
    <w:abstractNumId w:val="22"/>
  </w:num>
  <w:num w:numId="15" w16cid:durableId="240916236">
    <w:abstractNumId w:val="24"/>
  </w:num>
  <w:num w:numId="16" w16cid:durableId="1984308272">
    <w:abstractNumId w:val="19"/>
  </w:num>
  <w:num w:numId="17" w16cid:durableId="434836208">
    <w:abstractNumId w:val="23"/>
  </w:num>
  <w:num w:numId="18" w16cid:durableId="1345716492">
    <w:abstractNumId w:val="11"/>
  </w:num>
  <w:num w:numId="19" w16cid:durableId="359429394">
    <w:abstractNumId w:val="20"/>
  </w:num>
  <w:num w:numId="20" w16cid:durableId="2038004747">
    <w:abstractNumId w:val="2"/>
  </w:num>
  <w:num w:numId="21" w16cid:durableId="1790314697">
    <w:abstractNumId w:val="3"/>
  </w:num>
  <w:num w:numId="22" w16cid:durableId="1347171843">
    <w:abstractNumId w:val="12"/>
  </w:num>
  <w:num w:numId="23" w16cid:durableId="144705230">
    <w:abstractNumId w:val="14"/>
  </w:num>
  <w:num w:numId="24" w16cid:durableId="1736968865">
    <w:abstractNumId w:val="13"/>
  </w:num>
  <w:num w:numId="25" w16cid:durableId="185363795">
    <w:abstractNumId w:val="21"/>
  </w:num>
  <w:num w:numId="26" w16cid:durableId="1610039808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B59"/>
    <w:rsid w:val="000F1B59"/>
    <w:rsid w:val="001133BE"/>
    <w:rsid w:val="00140080"/>
    <w:rsid w:val="001440C2"/>
    <w:rsid w:val="00146A39"/>
    <w:rsid w:val="001B7361"/>
    <w:rsid w:val="00244BE4"/>
    <w:rsid w:val="00263A98"/>
    <w:rsid w:val="002B6E2A"/>
    <w:rsid w:val="002D1738"/>
    <w:rsid w:val="004354C1"/>
    <w:rsid w:val="00476DD9"/>
    <w:rsid w:val="004A285E"/>
    <w:rsid w:val="004C4065"/>
    <w:rsid w:val="004F0006"/>
    <w:rsid w:val="0058209D"/>
    <w:rsid w:val="005D0F2B"/>
    <w:rsid w:val="005F3264"/>
    <w:rsid w:val="005F3D66"/>
    <w:rsid w:val="00621398"/>
    <w:rsid w:val="00631176"/>
    <w:rsid w:val="00631F1A"/>
    <w:rsid w:val="00687E54"/>
    <w:rsid w:val="006A71D3"/>
    <w:rsid w:val="006C499F"/>
    <w:rsid w:val="00723975"/>
    <w:rsid w:val="00755885"/>
    <w:rsid w:val="00795968"/>
    <w:rsid w:val="007C14EF"/>
    <w:rsid w:val="007C6E53"/>
    <w:rsid w:val="007E781F"/>
    <w:rsid w:val="0080377D"/>
    <w:rsid w:val="00812355"/>
    <w:rsid w:val="00854B0F"/>
    <w:rsid w:val="00863BD1"/>
    <w:rsid w:val="00883FF9"/>
    <w:rsid w:val="008B480C"/>
    <w:rsid w:val="008B6258"/>
    <w:rsid w:val="009200B4"/>
    <w:rsid w:val="009A3FD7"/>
    <w:rsid w:val="009C60FA"/>
    <w:rsid w:val="00A678BE"/>
    <w:rsid w:val="00AE5F3D"/>
    <w:rsid w:val="00B422D8"/>
    <w:rsid w:val="00B97AA7"/>
    <w:rsid w:val="00BE7230"/>
    <w:rsid w:val="00C0032B"/>
    <w:rsid w:val="00C84BC1"/>
    <w:rsid w:val="00CA456E"/>
    <w:rsid w:val="00D67AD3"/>
    <w:rsid w:val="00D90B21"/>
    <w:rsid w:val="00EB3408"/>
    <w:rsid w:val="00F014F7"/>
    <w:rsid w:val="00F10307"/>
    <w:rsid w:val="00F2774E"/>
    <w:rsid w:val="00F40615"/>
    <w:rsid w:val="00F94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265D2"/>
  <w15:chartTrackingRefBased/>
  <w15:docId w15:val="{BD248B29-A65B-46B3-B69E-576ECCBFF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F1B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F1B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1B5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1B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1B5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1B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1B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1B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1B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1B5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F1B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1B5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1B5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1B5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1B5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1B5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1B5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1B5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1B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1B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1B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1B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1B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F1B5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F1B5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F1B5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1B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1B5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1B5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67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78BE"/>
  </w:style>
  <w:style w:type="paragraph" w:styleId="Stopka">
    <w:name w:val="footer"/>
    <w:basedOn w:val="Normalny"/>
    <w:link w:val="StopkaZnak"/>
    <w:uiPriority w:val="99"/>
    <w:unhideWhenUsed/>
    <w:rsid w:val="00A67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78BE"/>
  </w:style>
  <w:style w:type="character" w:styleId="Hipercze">
    <w:name w:val="Hyperlink"/>
    <w:basedOn w:val="Domylnaczcionkaakapitu"/>
    <w:uiPriority w:val="99"/>
    <w:unhideWhenUsed/>
    <w:rsid w:val="004A285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A28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ramalubusk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1225</TotalTime>
  <Pages>1</Pages>
  <Words>1549</Words>
  <Characters>9300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Komin</dc:creator>
  <cp:keywords/>
  <dc:description/>
  <cp:lastModifiedBy>Mariusz Komin</cp:lastModifiedBy>
  <cp:revision>9</cp:revision>
  <cp:lastPrinted>2026-01-16T08:48:00Z</cp:lastPrinted>
  <dcterms:created xsi:type="dcterms:W3CDTF">2025-12-19T07:19:00Z</dcterms:created>
  <dcterms:modified xsi:type="dcterms:W3CDTF">2026-01-29T09:59:00Z</dcterms:modified>
</cp:coreProperties>
</file>